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1B25" w14:textId="77777777" w:rsidR="00FD5B67" w:rsidRPr="00153B83" w:rsidRDefault="00FD5B67" w:rsidP="00FD5B67">
      <w:pPr>
        <w:jc w:val="center"/>
        <w:rPr>
          <w:b/>
          <w:lang w:val="bg-BG"/>
        </w:rPr>
      </w:pPr>
      <w:r w:rsidRPr="00153B83">
        <w:rPr>
          <w:b/>
          <w:lang w:val="bg-BG"/>
        </w:rPr>
        <w:t xml:space="preserve">Контролен лист за проверка </w:t>
      </w:r>
    </w:p>
    <w:p w14:paraId="414C4D15" w14:textId="77777777" w:rsidR="00E464CB" w:rsidRPr="00153B83" w:rsidRDefault="00FD5B67" w:rsidP="00FD5B67">
      <w:pPr>
        <w:jc w:val="center"/>
        <w:rPr>
          <w:b/>
          <w:lang w:val="bg-BG"/>
        </w:rPr>
      </w:pPr>
      <w:r w:rsidRPr="00153B83">
        <w:rPr>
          <w:b/>
          <w:lang w:val="bg-BG"/>
        </w:rPr>
        <w:t>на документацията към годишен доклад, свързана с таксите за управление</w:t>
      </w:r>
    </w:p>
    <w:p w14:paraId="2735F52C" w14:textId="77777777" w:rsidR="00FD5B67" w:rsidRPr="00153B83" w:rsidRDefault="00FD5B67" w:rsidP="00FD5B67">
      <w:pPr>
        <w:jc w:val="center"/>
        <w:rPr>
          <w:b/>
          <w:lang w:val="bg-BG"/>
        </w:rPr>
      </w:pPr>
    </w:p>
    <w:p w14:paraId="5C0B6AF4" w14:textId="77777777" w:rsidR="004D50DA" w:rsidRPr="00153B83" w:rsidRDefault="004D50DA" w:rsidP="004D50DA">
      <w:pPr>
        <w:spacing w:after="120"/>
        <w:ind w:left="284"/>
        <w:rPr>
          <w:b/>
          <w:lang w:val="bg-BG"/>
        </w:rPr>
      </w:pPr>
      <w:r w:rsidRPr="00153B83">
        <w:rPr>
          <w:b/>
          <w:lang w:val="bg-BG"/>
        </w:rPr>
        <w:t>Основни данни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11372"/>
      </w:tblGrid>
      <w:tr w:rsidR="00153B83" w:rsidRPr="00153B83" w14:paraId="41B76C6E" w14:textId="77777777" w:rsidTr="001768BA">
        <w:tc>
          <w:tcPr>
            <w:tcW w:w="3336" w:type="dxa"/>
            <w:shd w:val="clear" w:color="auto" w:fill="auto"/>
            <w:vAlign w:val="center"/>
          </w:tcPr>
          <w:p w14:paraId="3D1307E7" w14:textId="77777777" w:rsidR="004D50DA" w:rsidRPr="00153B83" w:rsidRDefault="00F70E3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П</w:t>
            </w:r>
            <w:r w:rsidR="004D50DA" w:rsidRPr="00153B83">
              <w:rPr>
                <w:b/>
                <w:sz w:val="22"/>
                <w:szCs w:val="22"/>
                <w:lang w:val="bg-BG"/>
              </w:rPr>
              <w:t>рограма: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1E230D06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4658DEA2" w14:textId="77777777" w:rsidTr="001768BA">
        <w:tc>
          <w:tcPr>
            <w:tcW w:w="3336" w:type="dxa"/>
            <w:shd w:val="clear" w:color="auto" w:fill="auto"/>
            <w:vAlign w:val="center"/>
          </w:tcPr>
          <w:p w14:paraId="34C79C37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Процедура: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68C0C52B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3F0CCFC9" w14:textId="77777777" w:rsidTr="001768BA">
        <w:tc>
          <w:tcPr>
            <w:tcW w:w="3336" w:type="dxa"/>
            <w:shd w:val="clear" w:color="auto" w:fill="auto"/>
            <w:vAlign w:val="center"/>
          </w:tcPr>
          <w:p w14:paraId="5A61C8CA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ПОД (Пакет отчетни документи):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7460C259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2E8E9E24" w14:textId="77777777" w:rsidTr="001768BA">
        <w:tc>
          <w:tcPr>
            <w:tcW w:w="3336" w:type="dxa"/>
            <w:shd w:val="clear" w:color="auto" w:fill="auto"/>
            <w:vAlign w:val="center"/>
          </w:tcPr>
          <w:p w14:paraId="698C2ACF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Договор: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41532A68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3A4676FD" w14:textId="77777777" w:rsidTr="001768BA">
        <w:tc>
          <w:tcPr>
            <w:tcW w:w="3336" w:type="dxa"/>
            <w:shd w:val="clear" w:color="auto" w:fill="auto"/>
            <w:vAlign w:val="center"/>
          </w:tcPr>
          <w:p w14:paraId="3055940F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Бенефициент: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5E1DDA24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4D50DA" w:rsidRPr="00153B83" w14:paraId="229B689E" w14:textId="77777777" w:rsidTr="001768BA">
        <w:tc>
          <w:tcPr>
            <w:tcW w:w="3336" w:type="dxa"/>
            <w:shd w:val="clear" w:color="auto" w:fill="auto"/>
          </w:tcPr>
          <w:p w14:paraId="3C4F8E91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Бележки:</w:t>
            </w:r>
          </w:p>
        </w:tc>
        <w:tc>
          <w:tcPr>
            <w:tcW w:w="11372" w:type="dxa"/>
            <w:shd w:val="clear" w:color="auto" w:fill="auto"/>
          </w:tcPr>
          <w:p w14:paraId="531D3587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</w:tbl>
    <w:p w14:paraId="3F093071" w14:textId="77777777" w:rsidR="00BF2485" w:rsidRPr="00153B83" w:rsidRDefault="00BF2485" w:rsidP="00FD5B67">
      <w:pPr>
        <w:jc w:val="center"/>
        <w:rPr>
          <w:b/>
          <w:lang w:val="bg-BG"/>
        </w:rPr>
      </w:pPr>
    </w:p>
    <w:tbl>
      <w:tblPr>
        <w:tblW w:w="1470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95"/>
        <w:gridCol w:w="403"/>
        <w:gridCol w:w="5196"/>
        <w:gridCol w:w="1329"/>
        <w:gridCol w:w="1659"/>
        <w:gridCol w:w="5103"/>
      </w:tblGrid>
      <w:tr w:rsidR="006B47B1" w:rsidRPr="00153B83" w14:paraId="7EC43F9C" w14:textId="77777777" w:rsidTr="006B47B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E943DFC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781ACBB4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5AC75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B5C5EA" w14:textId="5FC4DA0F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bg-BG"/>
              </w:rPr>
              <w:t>Експерт ФВ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D9D9D9"/>
          </w:tcPr>
          <w:p w14:paraId="1D8E0008" w14:textId="1EB384BD" w:rsidR="006B47B1" w:rsidRDefault="006B47B1" w:rsidP="006B47B1">
            <w:pPr>
              <w:spacing w:after="120" w:line="276" w:lineRule="auto"/>
              <w:rPr>
                <w:rFonts w:eastAsia="Calibri"/>
                <w:b/>
                <w:bCs/>
                <w:sz w:val="22"/>
                <w:szCs w:val="22"/>
                <w:highlight w:val="yellow"/>
                <w:lang w:val="bg-BG"/>
              </w:rPr>
            </w:pPr>
            <w:r w:rsidRPr="002F2C06">
              <w:rPr>
                <w:rFonts w:eastAsia="Calibri"/>
                <w:b/>
                <w:bCs/>
                <w:sz w:val="22"/>
                <w:szCs w:val="22"/>
                <w:lang w:val="bg-BG"/>
              </w:rPr>
              <w:t>Началник ФВ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</w:tcPr>
          <w:p w14:paraId="2B7691CD" w14:textId="0F07603E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Коментар:</w:t>
            </w:r>
          </w:p>
        </w:tc>
      </w:tr>
      <w:tr w:rsidR="006B47B1" w:rsidRPr="00153B83" w14:paraId="581AFE19" w14:textId="77777777" w:rsidTr="006B47B1"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49C93137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I.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1FA66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Група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FF8B8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E6449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56045" w14:textId="6BA3ECC0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3F63C822" w14:textId="77777777" w:rsidTr="006B47B1">
        <w:tc>
          <w:tcPr>
            <w:tcW w:w="523" w:type="dxa"/>
            <w:shd w:val="clear" w:color="auto" w:fill="auto"/>
          </w:tcPr>
          <w:p w14:paraId="1E92E66B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49E487A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599" w:type="dxa"/>
            <w:gridSpan w:val="2"/>
            <w:shd w:val="clear" w:color="auto" w:fill="auto"/>
          </w:tcPr>
          <w:p w14:paraId="474F2D3D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329" w:type="dxa"/>
            <w:shd w:val="clear" w:color="auto" w:fill="auto"/>
          </w:tcPr>
          <w:p w14:paraId="43874A7C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0F7CCCA0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38416245" w14:textId="4519F29A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16A4D397" w14:textId="77777777" w:rsidTr="006B47B1">
        <w:tc>
          <w:tcPr>
            <w:tcW w:w="523" w:type="dxa"/>
            <w:shd w:val="clear" w:color="auto" w:fill="auto"/>
          </w:tcPr>
          <w:p w14:paraId="72019CBC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42E6D713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1.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2CD5DAA1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Отчетените такси за управление на средствата (възнаграждението за управление) са допустими за финансиране съгласно правилата за допустимост на разходите по смисъла на чл. 68, пар.1 от Регламент 2021/1060</w:t>
            </w:r>
          </w:p>
        </w:tc>
        <w:tc>
          <w:tcPr>
            <w:tcW w:w="1329" w:type="dxa"/>
            <w:shd w:val="clear" w:color="auto" w:fill="auto"/>
          </w:tcPr>
          <w:p w14:paraId="52A5030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F72E48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15B63B4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1B796C49" w14:textId="0CA5E092" w:rsidR="006B47B1" w:rsidRPr="006B47B1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2FC4400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6D9F70F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42E7C71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6724BCFB" w14:textId="0B0DE985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0DE2E58" w14:textId="4CE05F40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193D007E" w14:textId="77777777" w:rsidTr="006B47B1">
        <w:tc>
          <w:tcPr>
            <w:tcW w:w="523" w:type="dxa"/>
            <w:shd w:val="clear" w:color="auto" w:fill="auto"/>
          </w:tcPr>
          <w:p w14:paraId="4C5617CE" w14:textId="77777777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1DDC0C69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2.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1DD4D211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 xml:space="preserve">Таксите за управление са извършени в периода на </w:t>
            </w:r>
            <w:r w:rsidRPr="006B47B1">
              <w:rPr>
                <w:sz w:val="22"/>
                <w:szCs w:val="22"/>
                <w:lang w:val="bg-BG"/>
              </w:rPr>
              <w:lastRenderedPageBreak/>
              <w:t>допустимост.</w:t>
            </w:r>
          </w:p>
        </w:tc>
        <w:tc>
          <w:tcPr>
            <w:tcW w:w="1329" w:type="dxa"/>
            <w:shd w:val="clear" w:color="auto" w:fill="auto"/>
          </w:tcPr>
          <w:p w14:paraId="0A621039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6F150D5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7E63DE63" w14:textId="27FDE704" w:rsidR="006B47B1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3523A829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33F6F4E7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41E0AC0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5A14FED0" w14:textId="5BDFD60D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60F7B08D" w14:textId="56B2E939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</w:tr>
      <w:tr w:rsidR="006B47B1" w:rsidRPr="00153B83" w14:paraId="05075477" w14:textId="77777777" w:rsidTr="006B47B1">
        <w:tc>
          <w:tcPr>
            <w:tcW w:w="523" w:type="dxa"/>
            <w:shd w:val="clear" w:color="auto" w:fill="auto"/>
          </w:tcPr>
          <w:p w14:paraId="5448B17F" w14:textId="77777777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3CE392C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3.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1973ECE8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Възнаграждението за управление, отчетено в годишния доклад за периода на допустимост за средствата, управлявани от ФМФИБ не надвишава размерите определени в сключеното финансово споразумение</w:t>
            </w:r>
          </w:p>
        </w:tc>
        <w:tc>
          <w:tcPr>
            <w:tcW w:w="1329" w:type="dxa"/>
            <w:shd w:val="clear" w:color="auto" w:fill="auto"/>
          </w:tcPr>
          <w:p w14:paraId="2344AD04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CAE385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BFC95BA" w14:textId="1C9CA6D7" w:rsidR="006B47B1" w:rsidRPr="006B47B1" w:rsidRDefault="00C7169C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09B4FB22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7F12FCC6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16782554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42B093DC" w14:textId="56CCCBD8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2B2351D6" w14:textId="28AA1AC8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425A96E2" w14:textId="77777777" w:rsidTr="006B47B1">
        <w:tc>
          <w:tcPr>
            <w:tcW w:w="523" w:type="dxa"/>
            <w:shd w:val="clear" w:color="auto" w:fill="auto"/>
          </w:tcPr>
          <w:p w14:paraId="054004EB" w14:textId="77777777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4095AE1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en-US"/>
              </w:rPr>
            </w:pPr>
            <w:r w:rsidRPr="006B47B1">
              <w:rPr>
                <w:sz w:val="22"/>
                <w:szCs w:val="22"/>
                <w:lang w:val="bg-BG"/>
              </w:rPr>
              <w:t>4</w:t>
            </w:r>
            <w:r w:rsidRPr="006B47B1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75F0235B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Общият размер на възнагражденията за управление през периода на допустимост към момента не надвишава размерите определени в чл. 68, пар.4 от  и представлява сума от</w:t>
            </w:r>
            <w:r w:rsidRPr="006B47B1">
              <w:rPr>
                <w:sz w:val="22"/>
                <w:szCs w:val="22"/>
              </w:rPr>
              <w:t xml:space="preserve"> </w:t>
            </w:r>
            <w:r w:rsidRPr="006B47B1">
              <w:rPr>
                <w:sz w:val="22"/>
                <w:szCs w:val="22"/>
                <w:lang w:val="bg-BG"/>
              </w:rPr>
              <w:t>Регламент 2021/1060</w:t>
            </w:r>
          </w:p>
        </w:tc>
        <w:tc>
          <w:tcPr>
            <w:tcW w:w="1329" w:type="dxa"/>
            <w:shd w:val="clear" w:color="auto" w:fill="auto"/>
          </w:tcPr>
          <w:p w14:paraId="1F7DBCC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35C0BA7F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3DBF728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0F0245DC" w14:textId="40B94AF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:</w:t>
            </w:r>
          </w:p>
        </w:tc>
        <w:tc>
          <w:tcPr>
            <w:tcW w:w="1659" w:type="dxa"/>
            <w:shd w:val="clear" w:color="auto" w:fill="auto"/>
          </w:tcPr>
          <w:p w14:paraId="6412523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2DE9DBC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7FA15787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F6F51F6" w14:textId="749A71F2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54E077A3" w14:textId="20D233CA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55394BF5" w14:textId="77777777" w:rsidTr="006B47B1"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285B40CF" w14:textId="77777777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II.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1FD78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  <w:r w:rsidRPr="006B47B1">
              <w:rPr>
                <w:b/>
                <w:sz w:val="22"/>
                <w:szCs w:val="22"/>
                <w:lang w:val="bg-BG"/>
              </w:rPr>
              <w:t>Група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F5CE3E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20C95D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5FEB6" w14:textId="5CA806FC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3DCCCE00" w14:textId="77777777" w:rsidTr="006B47B1">
        <w:tc>
          <w:tcPr>
            <w:tcW w:w="523" w:type="dxa"/>
            <w:shd w:val="clear" w:color="auto" w:fill="auto"/>
          </w:tcPr>
          <w:p w14:paraId="1223C68F" w14:textId="77777777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1850A2F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  <w:r w:rsidRPr="006B47B1">
              <w:rPr>
                <w:b/>
                <w:sz w:val="22"/>
                <w:szCs w:val="22"/>
                <w:lang w:val="bg-BG"/>
              </w:rPr>
              <w:t>Съответствие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67E46352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14:paraId="4F2C298E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3FC32E1C" w14:textId="45D9CA21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235BD979" w14:textId="77777777" w:rsidTr="006B47B1">
        <w:tc>
          <w:tcPr>
            <w:tcW w:w="523" w:type="dxa"/>
            <w:shd w:val="clear" w:color="auto" w:fill="auto"/>
          </w:tcPr>
          <w:p w14:paraId="7507AA11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421446BC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 xml:space="preserve">1. 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1EEA7E2E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Приложен е одиторски доклад от независимо одиторско предприятие към годишния доклад, който потвърждава съответствието</w:t>
            </w:r>
          </w:p>
        </w:tc>
        <w:tc>
          <w:tcPr>
            <w:tcW w:w="1329" w:type="dxa"/>
            <w:shd w:val="clear" w:color="auto" w:fill="auto"/>
          </w:tcPr>
          <w:p w14:paraId="1EB0D93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1899010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0887EFB9" w14:textId="4F5224DF" w:rsidR="006B47B1" w:rsidRPr="006B47B1" w:rsidRDefault="00C7169C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34ED1C2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75EDD71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5D61EB86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64D8788F" w14:textId="6120731D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0F469F59" w14:textId="3B198AA6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5A65F31E" w14:textId="77777777" w:rsidTr="006B47B1">
        <w:tc>
          <w:tcPr>
            <w:tcW w:w="523" w:type="dxa"/>
            <w:shd w:val="clear" w:color="auto" w:fill="auto"/>
          </w:tcPr>
          <w:p w14:paraId="15B2BD05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50A15ED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2.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6EF7E5E8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Извършена е проверка на  приложимите документи, с които се доказват начислените и платени такси за управление на средствата</w:t>
            </w:r>
          </w:p>
        </w:tc>
        <w:tc>
          <w:tcPr>
            <w:tcW w:w="1329" w:type="dxa"/>
            <w:shd w:val="clear" w:color="auto" w:fill="auto"/>
          </w:tcPr>
          <w:p w14:paraId="1F68E8E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6BC24F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4AE3B86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30850364" w14:textId="1D5D4D3D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0248CC5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3DD37D9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75860A3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148610BF" w14:textId="1D27287C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5F5BA8C2" w14:textId="5DE8D9F8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2E6B8051" w14:textId="77777777" w:rsidTr="006B47B1">
        <w:tc>
          <w:tcPr>
            <w:tcW w:w="523" w:type="dxa"/>
            <w:shd w:val="clear" w:color="auto" w:fill="auto"/>
          </w:tcPr>
          <w:p w14:paraId="142C9B2B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E498F39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3.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370845F0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>Докладът съдържа данни за начислените лихви</w:t>
            </w:r>
          </w:p>
        </w:tc>
        <w:tc>
          <w:tcPr>
            <w:tcW w:w="1329" w:type="dxa"/>
            <w:shd w:val="clear" w:color="auto" w:fill="auto"/>
          </w:tcPr>
          <w:p w14:paraId="3DAFD1C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D10A29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B376848" w14:textId="419DFFCF" w:rsidR="006B47B1" w:rsidRPr="006B47B1" w:rsidRDefault="00C7169C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0B4DC7A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41F1ADCF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6FA5AB00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3E4F926" w14:textId="46036530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1A8D00FC" w14:textId="48FEECDD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1CF04A40" w14:textId="77777777" w:rsidTr="006B47B1">
        <w:tc>
          <w:tcPr>
            <w:tcW w:w="523" w:type="dxa"/>
            <w:shd w:val="clear" w:color="auto" w:fill="auto"/>
          </w:tcPr>
          <w:p w14:paraId="6D2662D0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74A9B906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4.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2E2C17F0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>На база извършена проверка потвърждавам допустимостта на отчетените такси за управление</w:t>
            </w:r>
          </w:p>
        </w:tc>
        <w:tc>
          <w:tcPr>
            <w:tcW w:w="1329" w:type="dxa"/>
            <w:shd w:val="clear" w:color="auto" w:fill="auto"/>
          </w:tcPr>
          <w:p w14:paraId="66912083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689932A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5839348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3100B4F0" w14:textId="656B75BF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40ABD39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AE1C1E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61D826D6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D834C47" w14:textId="25A18659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C532646" w14:textId="76D1B818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68708E9F" w14:textId="77777777" w:rsidTr="006B47B1">
        <w:tc>
          <w:tcPr>
            <w:tcW w:w="523" w:type="dxa"/>
            <w:shd w:val="clear" w:color="auto" w:fill="auto"/>
          </w:tcPr>
          <w:p w14:paraId="495D2A07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162231E7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5.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38E118DA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>Съществува препоръка за налагане на финансова корекция</w:t>
            </w:r>
          </w:p>
        </w:tc>
        <w:tc>
          <w:tcPr>
            <w:tcW w:w="1329" w:type="dxa"/>
            <w:shd w:val="clear" w:color="auto" w:fill="auto"/>
          </w:tcPr>
          <w:p w14:paraId="7BF6BCD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43B80C9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06C8514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FFA8100" w14:textId="538DA4C3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667ABA75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D501145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53B333B8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4CB38170" w14:textId="794851E5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3C85BA4" w14:textId="66905A71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4897E1D1" w14:textId="77777777" w:rsidTr="006B47B1">
        <w:tc>
          <w:tcPr>
            <w:tcW w:w="523" w:type="dxa"/>
            <w:shd w:val="clear" w:color="auto" w:fill="auto"/>
          </w:tcPr>
          <w:p w14:paraId="411C6744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79B27F0E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6.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4FC136BE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 xml:space="preserve">Констатирани са грешки/ пропуски, водещи до </w:t>
            </w:r>
            <w:proofErr w:type="spellStart"/>
            <w:r w:rsidRPr="006B47B1">
              <w:rPr>
                <w:sz w:val="22"/>
                <w:szCs w:val="22"/>
                <w:lang w:val="bg-BG" w:eastAsia="bg-BG"/>
              </w:rPr>
              <w:t>неверифициране</w:t>
            </w:r>
            <w:proofErr w:type="spellEnd"/>
            <w:r w:rsidRPr="006B47B1">
              <w:rPr>
                <w:sz w:val="22"/>
                <w:szCs w:val="22"/>
                <w:lang w:val="bg-BG" w:eastAsia="bg-BG"/>
              </w:rPr>
              <w:t xml:space="preserve"> на разходи по настоящия доклад</w:t>
            </w:r>
          </w:p>
        </w:tc>
        <w:tc>
          <w:tcPr>
            <w:tcW w:w="1329" w:type="dxa"/>
            <w:shd w:val="clear" w:color="auto" w:fill="auto"/>
          </w:tcPr>
          <w:p w14:paraId="14B8F641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6CBEAAA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7F64770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33665C03" w14:textId="6B82D1D6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291E0E97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1228922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4F37B66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5C2C0C89" w14:textId="0710C339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53FDBF11" w14:textId="4AEA864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58E71C80" w14:textId="77777777" w:rsidTr="006B47B1">
        <w:trPr>
          <w:trHeight w:val="168"/>
        </w:trPr>
        <w:tc>
          <w:tcPr>
            <w:tcW w:w="523" w:type="dxa"/>
            <w:shd w:val="clear" w:color="auto" w:fill="808080"/>
          </w:tcPr>
          <w:p w14:paraId="05BEE552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  <w:tc>
          <w:tcPr>
            <w:tcW w:w="495" w:type="dxa"/>
            <w:shd w:val="clear" w:color="auto" w:fill="808080"/>
          </w:tcPr>
          <w:p w14:paraId="07703ED4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599" w:type="dxa"/>
            <w:gridSpan w:val="2"/>
            <w:shd w:val="clear" w:color="auto" w:fill="808080"/>
          </w:tcPr>
          <w:p w14:paraId="7826FBCA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 w:eastAsia="bg-BG"/>
              </w:rPr>
            </w:pPr>
          </w:p>
        </w:tc>
        <w:tc>
          <w:tcPr>
            <w:tcW w:w="1329" w:type="dxa"/>
            <w:shd w:val="clear" w:color="auto" w:fill="808080"/>
          </w:tcPr>
          <w:p w14:paraId="0A967E1B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  <w:tc>
          <w:tcPr>
            <w:tcW w:w="1659" w:type="dxa"/>
            <w:shd w:val="clear" w:color="auto" w:fill="808080"/>
          </w:tcPr>
          <w:p w14:paraId="46886864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  <w:tc>
          <w:tcPr>
            <w:tcW w:w="5103" w:type="dxa"/>
            <w:shd w:val="clear" w:color="auto" w:fill="808080"/>
          </w:tcPr>
          <w:p w14:paraId="4A707FE4" w14:textId="20E9DB22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</w:tr>
      <w:tr w:rsidR="006B47B1" w:rsidRPr="00153B83" w14:paraId="2D442453" w14:textId="77777777" w:rsidTr="006B47B1">
        <w:tc>
          <w:tcPr>
            <w:tcW w:w="6617" w:type="dxa"/>
            <w:gridSpan w:val="4"/>
            <w:shd w:val="clear" w:color="auto" w:fill="auto"/>
            <w:vAlign w:val="center"/>
          </w:tcPr>
          <w:p w14:paraId="353D5010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153B83">
              <w:rPr>
                <w:rStyle w:val="Strong"/>
                <w:rFonts w:eastAsia="Calibri"/>
                <w:sz w:val="22"/>
                <w:szCs w:val="22"/>
                <w:lang w:val="bg-BG"/>
              </w:rPr>
              <w:t>Коментари/Заключение/Становище</w:t>
            </w:r>
            <w:r w:rsidRPr="00153B83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</w:tcPr>
          <w:p w14:paraId="0C354F6E" w14:textId="7777777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  <w:tc>
          <w:tcPr>
            <w:tcW w:w="1659" w:type="dxa"/>
          </w:tcPr>
          <w:p w14:paraId="41E73F8A" w14:textId="7777777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434EBBA" w14:textId="7A19914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</w:tbl>
    <w:p w14:paraId="2A325168" w14:textId="77777777" w:rsidR="00F66D9C" w:rsidRPr="00153B83" w:rsidRDefault="00F66D9C" w:rsidP="00E3597E">
      <w:pPr>
        <w:rPr>
          <w:lang w:val="bg-BG"/>
        </w:rPr>
      </w:pPr>
    </w:p>
    <w:sectPr w:rsidR="00F66D9C" w:rsidRPr="00153B83" w:rsidSect="001768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71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348A" w14:textId="77777777" w:rsidR="007E4FB6" w:rsidRDefault="007E4FB6">
      <w:r>
        <w:separator/>
      </w:r>
    </w:p>
  </w:endnote>
  <w:endnote w:type="continuationSeparator" w:id="0">
    <w:p w14:paraId="11D85B41" w14:textId="77777777" w:rsidR="007E4FB6" w:rsidRDefault="007E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80CC" w14:textId="77777777" w:rsidR="001050F3" w:rsidRDefault="001050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641D" w14:textId="77777777" w:rsidR="001050F3" w:rsidRDefault="001050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8565" w14:textId="77777777" w:rsidR="001050F3" w:rsidRDefault="001050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68F5" w14:textId="77777777" w:rsidR="007E4FB6" w:rsidRDefault="007E4FB6">
      <w:r>
        <w:separator/>
      </w:r>
    </w:p>
  </w:footnote>
  <w:footnote w:type="continuationSeparator" w:id="0">
    <w:p w14:paraId="4E75FEA5" w14:textId="77777777" w:rsidR="007E4FB6" w:rsidRDefault="007E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F1DC" w14:textId="77777777" w:rsidR="001050F3" w:rsidRDefault="001050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CCF7" w14:textId="77777777" w:rsidR="001050F3" w:rsidRDefault="001050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96" w:type="dxa"/>
      <w:tblInd w:w="28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09"/>
      <w:gridCol w:w="2689"/>
      <w:gridCol w:w="4033"/>
      <w:gridCol w:w="39"/>
      <w:gridCol w:w="3726"/>
    </w:tblGrid>
    <w:tr w:rsidR="001768BA" w:rsidRPr="009F165A" w14:paraId="34FA6946" w14:textId="77777777" w:rsidTr="006D26A5">
      <w:trPr>
        <w:trHeight w:val="543"/>
        <w:tblHeader/>
      </w:trPr>
      <w:tc>
        <w:tcPr>
          <w:tcW w:w="41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0FA848F2" w14:textId="77777777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lang w:val="bg-BG" w:eastAsia="bg-BG"/>
            </w:rPr>
            <w:t xml:space="preserve">Наръчник за управление на </w:t>
          </w:r>
        </w:p>
        <w:p w14:paraId="460313C7" w14:textId="77777777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lang w:val="bg-BG"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F1A850B" w14:textId="1D7301B3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Приложение 18.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</w:p>
      </w:tc>
      <w:tc>
        <w:tcPr>
          <w:tcW w:w="372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76EE956" w14:textId="77777777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Глава 18</w:t>
          </w:r>
        </w:p>
      </w:tc>
    </w:tr>
    <w:tr w:rsidR="001768BA" w:rsidRPr="009F165A" w14:paraId="0B9EA17B" w14:textId="77777777" w:rsidTr="006D26A5">
      <w:trPr>
        <w:trHeight w:val="874"/>
      </w:trPr>
      <w:tc>
        <w:tcPr>
          <w:tcW w:w="4109" w:type="dxa"/>
          <w:vMerge/>
          <w:tcBorders>
            <w:left w:val="single" w:sz="1" w:space="0" w:color="000000"/>
          </w:tcBorders>
        </w:tcPr>
        <w:p w14:paraId="05A584E4" w14:textId="77777777" w:rsidR="001768BA" w:rsidRPr="001768BA" w:rsidRDefault="001768BA" w:rsidP="001768BA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8BE1BF7" w14:textId="14B60E11" w:rsidR="001768BA" w:rsidRPr="001768BA" w:rsidRDefault="001768BA" w:rsidP="001768BA">
          <w:pPr>
            <w:jc w:val="center"/>
            <w:rPr>
              <w:b/>
              <w:sz w:val="20"/>
              <w:szCs w:val="20"/>
              <w:lang w:val="bg-BG"/>
            </w:rPr>
          </w:pPr>
          <w:r w:rsidRPr="001768BA">
            <w:rPr>
              <w:b/>
              <w:sz w:val="20"/>
              <w:szCs w:val="20"/>
              <w:lang w:val="bg-BG"/>
            </w:rPr>
            <w:t xml:space="preserve">КОНТРОЛЕН ЛИСТ ЗА ПРОВЕРКА </w:t>
          </w:r>
        </w:p>
        <w:p w14:paraId="4043A228" w14:textId="53085A0B" w:rsidR="001768BA" w:rsidRPr="001768BA" w:rsidRDefault="001768BA" w:rsidP="001768BA">
          <w:pPr>
            <w:jc w:val="center"/>
            <w:rPr>
              <w:b/>
              <w:sz w:val="20"/>
              <w:szCs w:val="20"/>
              <w:lang w:val="bg-BG"/>
            </w:rPr>
          </w:pPr>
          <w:r w:rsidRPr="001768BA">
            <w:rPr>
              <w:b/>
              <w:sz w:val="20"/>
              <w:szCs w:val="20"/>
              <w:lang w:val="bg-BG"/>
            </w:rPr>
            <w:t>НА ДОКУМЕНТАЦИЯТА КЪМ ГОДИШЕН ДОКЛАД, СВЪРЗАНА С ТАКСИТЕ ЗА УПРАВЛЕНИЕ</w:t>
          </w:r>
        </w:p>
        <w:p w14:paraId="39E7C5DE" w14:textId="7DB0A0AF" w:rsidR="001768BA" w:rsidRPr="001768BA" w:rsidRDefault="001768BA" w:rsidP="001768BA">
          <w:pPr>
            <w:jc w:val="center"/>
            <w:rPr>
              <w:b/>
              <w:sz w:val="20"/>
              <w:szCs w:val="20"/>
              <w:lang w:val="bg-BG"/>
            </w:rPr>
          </w:pPr>
        </w:p>
      </w:tc>
    </w:tr>
    <w:tr w:rsidR="001768BA" w:rsidRPr="009F165A" w14:paraId="496A3818" w14:textId="77777777" w:rsidTr="006D26A5">
      <w:trPr>
        <w:trHeight w:val="658"/>
      </w:trPr>
      <w:tc>
        <w:tcPr>
          <w:tcW w:w="41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FA59844" w14:textId="77777777" w:rsidR="001768BA" w:rsidRPr="001768BA" w:rsidRDefault="001768BA" w:rsidP="001768BA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ECF4576" w14:textId="21DCE1BD" w:rsidR="001768BA" w:rsidRPr="001768BA" w:rsidRDefault="001768BA" w:rsidP="001768BA">
          <w:pPr>
            <w:widowControl w:val="0"/>
            <w:suppressLineNumbers/>
            <w:suppressAutoHyphens/>
            <w:spacing w:beforeAutospacing="1" w:after="120" w:afterAutospacing="1"/>
            <w:jc w:val="center"/>
            <w:rPr>
              <w:rFonts w:eastAsia="HG Mincho Light J"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color w:val="000000"/>
              <w:sz w:val="20"/>
              <w:lang w:val="bg-BG" w:eastAsia="bg-BG"/>
            </w:rPr>
            <w:t xml:space="preserve">Вариант </w:t>
          </w:r>
          <w:r w:rsidR="001050F3">
            <w:rPr>
              <w:rFonts w:eastAsia="HG Mincho Light J"/>
              <w:color w:val="000000"/>
              <w:sz w:val="20"/>
              <w:lang w:val="bg-BG" w:eastAsia="bg-BG"/>
            </w:rPr>
            <w:t>2</w:t>
          </w:r>
          <w:r w:rsidR="00F048F6">
            <w:rPr>
              <w:rFonts w:eastAsia="HG Mincho Light J"/>
              <w:color w:val="000000"/>
              <w:sz w:val="20"/>
              <w:lang w:val="bg-BG" w:eastAsia="bg-BG"/>
            </w:rPr>
            <w:t xml:space="preserve">, версия </w:t>
          </w:r>
          <w:r w:rsidR="001050F3">
            <w:rPr>
              <w:rFonts w:eastAsia="HG Mincho Light J"/>
              <w:color w:val="000000"/>
              <w:sz w:val="20"/>
              <w:lang w:val="bg-BG" w:eastAsia="bg-BG"/>
            </w:rPr>
            <w:t>1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0A8BB20" w14:textId="77777777" w:rsidR="001768BA" w:rsidRPr="001768BA" w:rsidRDefault="001768BA" w:rsidP="001768BA">
          <w:pPr>
            <w:widowControl w:val="0"/>
            <w:suppressLineNumbers/>
            <w:suppressAutoHyphens/>
            <w:spacing w:beforeAutospacing="1" w:after="120" w:afterAutospacing="1"/>
            <w:jc w:val="center"/>
            <w:rPr>
              <w:rFonts w:eastAsia="HG Mincho Light J"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color w:val="000000"/>
              <w:sz w:val="20"/>
              <w:lang w:val="bg-BG" w:eastAsia="bg-BG"/>
            </w:rPr>
            <w:t xml:space="preserve">Одобрен от: </w:t>
          </w:r>
          <w:r w:rsidRPr="001768BA">
            <w:rPr>
              <w:rFonts w:eastAsia="HG Mincho Light J"/>
              <w:color w:val="000000"/>
              <w:sz w:val="20"/>
              <w:lang w:val="bg-BG" w:eastAsia="bg-BG"/>
            </w:rPr>
            <w:br/>
            <w:t>Ръководител на УО</w:t>
          </w:r>
        </w:p>
      </w:tc>
      <w:tc>
        <w:tcPr>
          <w:tcW w:w="3765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1F8CD3" w14:textId="715C122F" w:rsidR="001768BA" w:rsidRPr="001768BA" w:rsidRDefault="001050F3" w:rsidP="001768BA">
          <w:pPr>
            <w:jc w:val="center"/>
            <w:rPr>
              <w:sz w:val="20"/>
              <w:lang w:val="bg-BG" w:eastAsia="bg-BG"/>
            </w:rPr>
          </w:pPr>
          <w:r>
            <w:rPr>
              <w:sz w:val="20"/>
              <w:lang w:val="bg-BG" w:eastAsia="bg-BG"/>
            </w:rPr>
            <w:t>януари</w:t>
          </w:r>
          <w:r w:rsidRPr="001768BA">
            <w:rPr>
              <w:sz w:val="20"/>
              <w:lang w:val="bg-BG" w:eastAsia="bg-BG"/>
            </w:rPr>
            <w:t xml:space="preserve"> </w:t>
          </w:r>
          <w:r w:rsidR="001768BA" w:rsidRPr="001768BA">
            <w:rPr>
              <w:sz w:val="20"/>
              <w:lang w:val="bg-BG" w:eastAsia="bg-BG"/>
            </w:rPr>
            <w:t>202</w:t>
          </w:r>
          <w:r>
            <w:rPr>
              <w:sz w:val="20"/>
              <w:lang w:val="bg-BG" w:eastAsia="bg-BG"/>
            </w:rPr>
            <w:t>5</w:t>
          </w:r>
          <w:r w:rsidR="001768BA" w:rsidRPr="001768BA">
            <w:rPr>
              <w:sz w:val="20"/>
              <w:lang w:val="bg-BG" w:eastAsia="bg-BG"/>
            </w:rPr>
            <w:t xml:space="preserve"> г.</w:t>
          </w:r>
        </w:p>
      </w:tc>
    </w:tr>
  </w:tbl>
  <w:p w14:paraId="2EF563BB" w14:textId="77777777" w:rsidR="00F03156" w:rsidRPr="00FE438E" w:rsidRDefault="00F03156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597E"/>
    <w:rsid w:val="0000224D"/>
    <w:rsid w:val="00005DA6"/>
    <w:rsid w:val="0000661D"/>
    <w:rsid w:val="000113E4"/>
    <w:rsid w:val="0001208F"/>
    <w:rsid w:val="00020AA5"/>
    <w:rsid w:val="000243F6"/>
    <w:rsid w:val="0002447C"/>
    <w:rsid w:val="00036AC0"/>
    <w:rsid w:val="000406C1"/>
    <w:rsid w:val="000548EE"/>
    <w:rsid w:val="00055CB0"/>
    <w:rsid w:val="000566CB"/>
    <w:rsid w:val="00056C3C"/>
    <w:rsid w:val="0005760B"/>
    <w:rsid w:val="0006514A"/>
    <w:rsid w:val="00065E87"/>
    <w:rsid w:val="000708B7"/>
    <w:rsid w:val="000715FB"/>
    <w:rsid w:val="00074249"/>
    <w:rsid w:val="000812BF"/>
    <w:rsid w:val="0009116A"/>
    <w:rsid w:val="00092D79"/>
    <w:rsid w:val="00095BAD"/>
    <w:rsid w:val="00095BCB"/>
    <w:rsid w:val="000A3943"/>
    <w:rsid w:val="000A4001"/>
    <w:rsid w:val="000A4372"/>
    <w:rsid w:val="000A7767"/>
    <w:rsid w:val="000A7A3D"/>
    <w:rsid w:val="000C2C6B"/>
    <w:rsid w:val="000C50B1"/>
    <w:rsid w:val="000C5423"/>
    <w:rsid w:val="000D0EBC"/>
    <w:rsid w:val="000D1AAE"/>
    <w:rsid w:val="000D27C2"/>
    <w:rsid w:val="000E70A4"/>
    <w:rsid w:val="000E72EB"/>
    <w:rsid w:val="000F51AE"/>
    <w:rsid w:val="00100F94"/>
    <w:rsid w:val="001050F3"/>
    <w:rsid w:val="0011075D"/>
    <w:rsid w:val="00122E0C"/>
    <w:rsid w:val="00123F2D"/>
    <w:rsid w:val="0012739B"/>
    <w:rsid w:val="00137FDB"/>
    <w:rsid w:val="001413D1"/>
    <w:rsid w:val="00143208"/>
    <w:rsid w:val="001508EB"/>
    <w:rsid w:val="00152BB1"/>
    <w:rsid w:val="00153B83"/>
    <w:rsid w:val="00155399"/>
    <w:rsid w:val="001570D6"/>
    <w:rsid w:val="00160BD6"/>
    <w:rsid w:val="00161AF6"/>
    <w:rsid w:val="00172A9A"/>
    <w:rsid w:val="00174FC4"/>
    <w:rsid w:val="001768BA"/>
    <w:rsid w:val="00177FFD"/>
    <w:rsid w:val="001814FA"/>
    <w:rsid w:val="00182E34"/>
    <w:rsid w:val="00193103"/>
    <w:rsid w:val="00194BFE"/>
    <w:rsid w:val="00196983"/>
    <w:rsid w:val="001B3685"/>
    <w:rsid w:val="001C2026"/>
    <w:rsid w:val="001C48C4"/>
    <w:rsid w:val="001D07E6"/>
    <w:rsid w:val="001D1C17"/>
    <w:rsid w:val="001D2B46"/>
    <w:rsid w:val="001D31CF"/>
    <w:rsid w:val="001D5C3C"/>
    <w:rsid w:val="001E0981"/>
    <w:rsid w:val="001F00C5"/>
    <w:rsid w:val="001F57CF"/>
    <w:rsid w:val="001F6E54"/>
    <w:rsid w:val="00203B96"/>
    <w:rsid w:val="002069ED"/>
    <w:rsid w:val="00212B66"/>
    <w:rsid w:val="00212F28"/>
    <w:rsid w:val="00212FB8"/>
    <w:rsid w:val="00215272"/>
    <w:rsid w:val="0021678A"/>
    <w:rsid w:val="00217533"/>
    <w:rsid w:val="00221357"/>
    <w:rsid w:val="0023103C"/>
    <w:rsid w:val="00235230"/>
    <w:rsid w:val="0023758C"/>
    <w:rsid w:val="0023792A"/>
    <w:rsid w:val="00240CBF"/>
    <w:rsid w:val="00241AF0"/>
    <w:rsid w:val="00241CA8"/>
    <w:rsid w:val="002525E5"/>
    <w:rsid w:val="00252AF4"/>
    <w:rsid w:val="00256AC6"/>
    <w:rsid w:val="002613ED"/>
    <w:rsid w:val="00263AAA"/>
    <w:rsid w:val="00273F35"/>
    <w:rsid w:val="002763E9"/>
    <w:rsid w:val="00277829"/>
    <w:rsid w:val="00277C4C"/>
    <w:rsid w:val="00282291"/>
    <w:rsid w:val="002849E8"/>
    <w:rsid w:val="0028695E"/>
    <w:rsid w:val="0029143F"/>
    <w:rsid w:val="002974F6"/>
    <w:rsid w:val="002A1A55"/>
    <w:rsid w:val="002A373C"/>
    <w:rsid w:val="002A3980"/>
    <w:rsid w:val="002A4975"/>
    <w:rsid w:val="002B2522"/>
    <w:rsid w:val="002B7D84"/>
    <w:rsid w:val="002C7A89"/>
    <w:rsid w:val="002C7F10"/>
    <w:rsid w:val="002D2872"/>
    <w:rsid w:val="002D2C6E"/>
    <w:rsid w:val="002D39B9"/>
    <w:rsid w:val="002D5B3D"/>
    <w:rsid w:val="002E0985"/>
    <w:rsid w:val="002E0B25"/>
    <w:rsid w:val="002E41E7"/>
    <w:rsid w:val="002E50B3"/>
    <w:rsid w:val="002F2C06"/>
    <w:rsid w:val="002F5F3F"/>
    <w:rsid w:val="002F655F"/>
    <w:rsid w:val="00300DAB"/>
    <w:rsid w:val="00301EAB"/>
    <w:rsid w:val="00302ACA"/>
    <w:rsid w:val="00310093"/>
    <w:rsid w:val="00315F69"/>
    <w:rsid w:val="00316147"/>
    <w:rsid w:val="00317E3D"/>
    <w:rsid w:val="00320F2C"/>
    <w:rsid w:val="00326CB2"/>
    <w:rsid w:val="003301DE"/>
    <w:rsid w:val="003324A5"/>
    <w:rsid w:val="00344EDD"/>
    <w:rsid w:val="0036208B"/>
    <w:rsid w:val="00365278"/>
    <w:rsid w:val="003663B5"/>
    <w:rsid w:val="00370236"/>
    <w:rsid w:val="003901CE"/>
    <w:rsid w:val="00394AE7"/>
    <w:rsid w:val="00395006"/>
    <w:rsid w:val="00397243"/>
    <w:rsid w:val="003A0308"/>
    <w:rsid w:val="003A5D61"/>
    <w:rsid w:val="003B2554"/>
    <w:rsid w:val="003B3D65"/>
    <w:rsid w:val="003B424C"/>
    <w:rsid w:val="003B74B3"/>
    <w:rsid w:val="003C5B9F"/>
    <w:rsid w:val="003D264C"/>
    <w:rsid w:val="00420656"/>
    <w:rsid w:val="0043123E"/>
    <w:rsid w:val="00431768"/>
    <w:rsid w:val="00431C9D"/>
    <w:rsid w:val="004336BD"/>
    <w:rsid w:val="00437778"/>
    <w:rsid w:val="00444431"/>
    <w:rsid w:val="0044764D"/>
    <w:rsid w:val="00452436"/>
    <w:rsid w:val="00452B8C"/>
    <w:rsid w:val="004539C8"/>
    <w:rsid w:val="00457C40"/>
    <w:rsid w:val="004633C9"/>
    <w:rsid w:val="004669DC"/>
    <w:rsid w:val="00471B94"/>
    <w:rsid w:val="00475D69"/>
    <w:rsid w:val="00481B0C"/>
    <w:rsid w:val="00494FB6"/>
    <w:rsid w:val="0049769F"/>
    <w:rsid w:val="004A1595"/>
    <w:rsid w:val="004A1C76"/>
    <w:rsid w:val="004A1EFD"/>
    <w:rsid w:val="004B19A8"/>
    <w:rsid w:val="004C0C07"/>
    <w:rsid w:val="004C7E1C"/>
    <w:rsid w:val="004D1468"/>
    <w:rsid w:val="004D50DA"/>
    <w:rsid w:val="004E2203"/>
    <w:rsid w:val="004E2C4E"/>
    <w:rsid w:val="004E4D86"/>
    <w:rsid w:val="004E74A2"/>
    <w:rsid w:val="004E78CC"/>
    <w:rsid w:val="004F1B89"/>
    <w:rsid w:val="004F1B92"/>
    <w:rsid w:val="004F2775"/>
    <w:rsid w:val="00502EF8"/>
    <w:rsid w:val="00507EF0"/>
    <w:rsid w:val="005163A4"/>
    <w:rsid w:val="005205D5"/>
    <w:rsid w:val="005228C5"/>
    <w:rsid w:val="00526602"/>
    <w:rsid w:val="0052795B"/>
    <w:rsid w:val="005306B2"/>
    <w:rsid w:val="00543EB6"/>
    <w:rsid w:val="005440F2"/>
    <w:rsid w:val="0055431B"/>
    <w:rsid w:val="005609E3"/>
    <w:rsid w:val="00560A93"/>
    <w:rsid w:val="005653D2"/>
    <w:rsid w:val="005676D0"/>
    <w:rsid w:val="00577BCC"/>
    <w:rsid w:val="005800F4"/>
    <w:rsid w:val="00580EAE"/>
    <w:rsid w:val="00584624"/>
    <w:rsid w:val="00585AF9"/>
    <w:rsid w:val="00590366"/>
    <w:rsid w:val="005925EC"/>
    <w:rsid w:val="0059792A"/>
    <w:rsid w:val="005A1A03"/>
    <w:rsid w:val="005A4804"/>
    <w:rsid w:val="005A6A40"/>
    <w:rsid w:val="005B75F4"/>
    <w:rsid w:val="005C0744"/>
    <w:rsid w:val="005C3E5D"/>
    <w:rsid w:val="005D0DF2"/>
    <w:rsid w:val="005D284F"/>
    <w:rsid w:val="005D7B40"/>
    <w:rsid w:val="005E156A"/>
    <w:rsid w:val="005F71F0"/>
    <w:rsid w:val="00600A20"/>
    <w:rsid w:val="00600B39"/>
    <w:rsid w:val="00605F3B"/>
    <w:rsid w:val="00607785"/>
    <w:rsid w:val="00610730"/>
    <w:rsid w:val="006130F2"/>
    <w:rsid w:val="00613DA1"/>
    <w:rsid w:val="00616113"/>
    <w:rsid w:val="00624F61"/>
    <w:rsid w:val="00643CD8"/>
    <w:rsid w:val="006478AA"/>
    <w:rsid w:val="00647938"/>
    <w:rsid w:val="0065114D"/>
    <w:rsid w:val="00661462"/>
    <w:rsid w:val="0066684E"/>
    <w:rsid w:val="0067283A"/>
    <w:rsid w:val="00681206"/>
    <w:rsid w:val="006A2023"/>
    <w:rsid w:val="006A2508"/>
    <w:rsid w:val="006A3841"/>
    <w:rsid w:val="006A516E"/>
    <w:rsid w:val="006A6BF1"/>
    <w:rsid w:val="006A7522"/>
    <w:rsid w:val="006A7CD9"/>
    <w:rsid w:val="006B0D20"/>
    <w:rsid w:val="006B33DF"/>
    <w:rsid w:val="006B47B1"/>
    <w:rsid w:val="006B5907"/>
    <w:rsid w:val="006B649C"/>
    <w:rsid w:val="006C640A"/>
    <w:rsid w:val="006C7635"/>
    <w:rsid w:val="006D15B2"/>
    <w:rsid w:val="006F2485"/>
    <w:rsid w:val="00702AC2"/>
    <w:rsid w:val="00703451"/>
    <w:rsid w:val="00712C7B"/>
    <w:rsid w:val="00713334"/>
    <w:rsid w:val="00713C25"/>
    <w:rsid w:val="00714751"/>
    <w:rsid w:val="007266F9"/>
    <w:rsid w:val="007301F8"/>
    <w:rsid w:val="00743AF2"/>
    <w:rsid w:val="00763675"/>
    <w:rsid w:val="007846BC"/>
    <w:rsid w:val="007958F7"/>
    <w:rsid w:val="007A3F04"/>
    <w:rsid w:val="007A702C"/>
    <w:rsid w:val="007B10B5"/>
    <w:rsid w:val="007B1D59"/>
    <w:rsid w:val="007B5AE9"/>
    <w:rsid w:val="007B611C"/>
    <w:rsid w:val="007C401E"/>
    <w:rsid w:val="007C48D3"/>
    <w:rsid w:val="007D56E7"/>
    <w:rsid w:val="007E4FB6"/>
    <w:rsid w:val="007F0652"/>
    <w:rsid w:val="007F6515"/>
    <w:rsid w:val="007F73D9"/>
    <w:rsid w:val="00801E14"/>
    <w:rsid w:val="0080643B"/>
    <w:rsid w:val="00810145"/>
    <w:rsid w:val="0081248A"/>
    <w:rsid w:val="00813256"/>
    <w:rsid w:val="00815915"/>
    <w:rsid w:val="0082112F"/>
    <w:rsid w:val="0082539F"/>
    <w:rsid w:val="0083084B"/>
    <w:rsid w:val="00836909"/>
    <w:rsid w:val="008479CE"/>
    <w:rsid w:val="00853AE4"/>
    <w:rsid w:val="00867F66"/>
    <w:rsid w:val="0087446F"/>
    <w:rsid w:val="00876607"/>
    <w:rsid w:val="00880701"/>
    <w:rsid w:val="008844FB"/>
    <w:rsid w:val="00886864"/>
    <w:rsid w:val="008871B5"/>
    <w:rsid w:val="008931B4"/>
    <w:rsid w:val="00893E34"/>
    <w:rsid w:val="008941B4"/>
    <w:rsid w:val="008955A8"/>
    <w:rsid w:val="008A1D7F"/>
    <w:rsid w:val="008A2A2D"/>
    <w:rsid w:val="008A518B"/>
    <w:rsid w:val="008A6C54"/>
    <w:rsid w:val="008B08B4"/>
    <w:rsid w:val="008B2B6B"/>
    <w:rsid w:val="008B2DD8"/>
    <w:rsid w:val="008B2EFC"/>
    <w:rsid w:val="008B40A5"/>
    <w:rsid w:val="008C110A"/>
    <w:rsid w:val="008C13FB"/>
    <w:rsid w:val="008C66C7"/>
    <w:rsid w:val="008C73B1"/>
    <w:rsid w:val="008D3CE4"/>
    <w:rsid w:val="008D3DC9"/>
    <w:rsid w:val="008D56D4"/>
    <w:rsid w:val="008D6590"/>
    <w:rsid w:val="008E79CE"/>
    <w:rsid w:val="008F63F6"/>
    <w:rsid w:val="008F76D8"/>
    <w:rsid w:val="008F7CEF"/>
    <w:rsid w:val="00900694"/>
    <w:rsid w:val="009027FE"/>
    <w:rsid w:val="00904990"/>
    <w:rsid w:val="00905968"/>
    <w:rsid w:val="00905FB0"/>
    <w:rsid w:val="009118A7"/>
    <w:rsid w:val="00922BC5"/>
    <w:rsid w:val="0093511F"/>
    <w:rsid w:val="00935D5E"/>
    <w:rsid w:val="009377AE"/>
    <w:rsid w:val="00937D8B"/>
    <w:rsid w:val="0094085C"/>
    <w:rsid w:val="009547B4"/>
    <w:rsid w:val="00973178"/>
    <w:rsid w:val="00974C81"/>
    <w:rsid w:val="0098243E"/>
    <w:rsid w:val="00982872"/>
    <w:rsid w:val="00986CB8"/>
    <w:rsid w:val="0099296F"/>
    <w:rsid w:val="00997DDA"/>
    <w:rsid w:val="009A5FC9"/>
    <w:rsid w:val="009B01B3"/>
    <w:rsid w:val="009B0873"/>
    <w:rsid w:val="009C12F0"/>
    <w:rsid w:val="009C2012"/>
    <w:rsid w:val="009C7F27"/>
    <w:rsid w:val="009D41E0"/>
    <w:rsid w:val="009E4C13"/>
    <w:rsid w:val="009F10AD"/>
    <w:rsid w:val="009F2F4D"/>
    <w:rsid w:val="00A01B1F"/>
    <w:rsid w:val="00A02D1A"/>
    <w:rsid w:val="00A04D98"/>
    <w:rsid w:val="00A1163F"/>
    <w:rsid w:val="00A15845"/>
    <w:rsid w:val="00A35B5E"/>
    <w:rsid w:val="00A36FE2"/>
    <w:rsid w:val="00A41FA5"/>
    <w:rsid w:val="00A429F5"/>
    <w:rsid w:val="00A4420F"/>
    <w:rsid w:val="00A46C35"/>
    <w:rsid w:val="00A51EB5"/>
    <w:rsid w:val="00A56C8D"/>
    <w:rsid w:val="00A73992"/>
    <w:rsid w:val="00A760CD"/>
    <w:rsid w:val="00A80C7B"/>
    <w:rsid w:val="00A80E5D"/>
    <w:rsid w:val="00A87117"/>
    <w:rsid w:val="00A87F22"/>
    <w:rsid w:val="00A91A3F"/>
    <w:rsid w:val="00AA3287"/>
    <w:rsid w:val="00AA5ED6"/>
    <w:rsid w:val="00AB3D34"/>
    <w:rsid w:val="00AB7EDB"/>
    <w:rsid w:val="00AC2E7E"/>
    <w:rsid w:val="00AC5CC8"/>
    <w:rsid w:val="00AC7990"/>
    <w:rsid w:val="00AD085A"/>
    <w:rsid w:val="00AD1DD7"/>
    <w:rsid w:val="00AE1BD5"/>
    <w:rsid w:val="00AE28AB"/>
    <w:rsid w:val="00AE789B"/>
    <w:rsid w:val="00AF4C06"/>
    <w:rsid w:val="00AF52F4"/>
    <w:rsid w:val="00B03020"/>
    <w:rsid w:val="00B06A55"/>
    <w:rsid w:val="00B07B10"/>
    <w:rsid w:val="00B10B60"/>
    <w:rsid w:val="00B23031"/>
    <w:rsid w:val="00B2657B"/>
    <w:rsid w:val="00B312EF"/>
    <w:rsid w:val="00B3155D"/>
    <w:rsid w:val="00B371CD"/>
    <w:rsid w:val="00B42C63"/>
    <w:rsid w:val="00B431F6"/>
    <w:rsid w:val="00B47B11"/>
    <w:rsid w:val="00B538A8"/>
    <w:rsid w:val="00B541C8"/>
    <w:rsid w:val="00B57C3E"/>
    <w:rsid w:val="00B61178"/>
    <w:rsid w:val="00B64985"/>
    <w:rsid w:val="00B664FC"/>
    <w:rsid w:val="00B74CDB"/>
    <w:rsid w:val="00B82E3D"/>
    <w:rsid w:val="00B873C5"/>
    <w:rsid w:val="00B87EA0"/>
    <w:rsid w:val="00BA476D"/>
    <w:rsid w:val="00BA6BD6"/>
    <w:rsid w:val="00BB27E4"/>
    <w:rsid w:val="00BB2F67"/>
    <w:rsid w:val="00BB6D5D"/>
    <w:rsid w:val="00BB7431"/>
    <w:rsid w:val="00BC11CA"/>
    <w:rsid w:val="00BC1CA0"/>
    <w:rsid w:val="00BC3ED1"/>
    <w:rsid w:val="00BC576F"/>
    <w:rsid w:val="00BF2485"/>
    <w:rsid w:val="00BF314D"/>
    <w:rsid w:val="00C171AE"/>
    <w:rsid w:val="00C20205"/>
    <w:rsid w:val="00C24298"/>
    <w:rsid w:val="00C27791"/>
    <w:rsid w:val="00C30795"/>
    <w:rsid w:val="00C3228F"/>
    <w:rsid w:val="00C37C91"/>
    <w:rsid w:val="00C42B17"/>
    <w:rsid w:val="00C4540A"/>
    <w:rsid w:val="00C4596C"/>
    <w:rsid w:val="00C53424"/>
    <w:rsid w:val="00C53C7C"/>
    <w:rsid w:val="00C54BA5"/>
    <w:rsid w:val="00C56446"/>
    <w:rsid w:val="00C6261C"/>
    <w:rsid w:val="00C62B4F"/>
    <w:rsid w:val="00C63798"/>
    <w:rsid w:val="00C641D3"/>
    <w:rsid w:val="00C66435"/>
    <w:rsid w:val="00C66A84"/>
    <w:rsid w:val="00C706E9"/>
    <w:rsid w:val="00C7169C"/>
    <w:rsid w:val="00C74B3D"/>
    <w:rsid w:val="00C7502F"/>
    <w:rsid w:val="00C9230A"/>
    <w:rsid w:val="00C970B5"/>
    <w:rsid w:val="00CA0575"/>
    <w:rsid w:val="00CA0CD5"/>
    <w:rsid w:val="00CB77D7"/>
    <w:rsid w:val="00CB7D4D"/>
    <w:rsid w:val="00CC5C4C"/>
    <w:rsid w:val="00CF15B4"/>
    <w:rsid w:val="00CF7710"/>
    <w:rsid w:val="00D03764"/>
    <w:rsid w:val="00D108F5"/>
    <w:rsid w:val="00D1272A"/>
    <w:rsid w:val="00D2501E"/>
    <w:rsid w:val="00D27B0B"/>
    <w:rsid w:val="00D27E26"/>
    <w:rsid w:val="00D30E8D"/>
    <w:rsid w:val="00D40889"/>
    <w:rsid w:val="00D44997"/>
    <w:rsid w:val="00D46134"/>
    <w:rsid w:val="00D475A9"/>
    <w:rsid w:val="00D47702"/>
    <w:rsid w:val="00D534BB"/>
    <w:rsid w:val="00D545D1"/>
    <w:rsid w:val="00D6513E"/>
    <w:rsid w:val="00D6614F"/>
    <w:rsid w:val="00D72985"/>
    <w:rsid w:val="00D743DF"/>
    <w:rsid w:val="00D7722B"/>
    <w:rsid w:val="00D806E6"/>
    <w:rsid w:val="00D954C7"/>
    <w:rsid w:val="00DA0967"/>
    <w:rsid w:val="00DA1225"/>
    <w:rsid w:val="00DB32E3"/>
    <w:rsid w:val="00DB3A0B"/>
    <w:rsid w:val="00DC1006"/>
    <w:rsid w:val="00DC6E8A"/>
    <w:rsid w:val="00DD3AE5"/>
    <w:rsid w:val="00DD4A9D"/>
    <w:rsid w:val="00DE0C69"/>
    <w:rsid w:val="00DE226F"/>
    <w:rsid w:val="00DE4EE5"/>
    <w:rsid w:val="00DE5C5F"/>
    <w:rsid w:val="00DE66D8"/>
    <w:rsid w:val="00DF25E8"/>
    <w:rsid w:val="00DF2CF9"/>
    <w:rsid w:val="00DF5510"/>
    <w:rsid w:val="00DF7E92"/>
    <w:rsid w:val="00E06B4F"/>
    <w:rsid w:val="00E1381D"/>
    <w:rsid w:val="00E14361"/>
    <w:rsid w:val="00E14AA9"/>
    <w:rsid w:val="00E15A27"/>
    <w:rsid w:val="00E22903"/>
    <w:rsid w:val="00E26AC9"/>
    <w:rsid w:val="00E3597E"/>
    <w:rsid w:val="00E41A40"/>
    <w:rsid w:val="00E464CB"/>
    <w:rsid w:val="00E47271"/>
    <w:rsid w:val="00E51108"/>
    <w:rsid w:val="00E52B99"/>
    <w:rsid w:val="00E62674"/>
    <w:rsid w:val="00E64424"/>
    <w:rsid w:val="00E64EE1"/>
    <w:rsid w:val="00E6799A"/>
    <w:rsid w:val="00E67C36"/>
    <w:rsid w:val="00E73445"/>
    <w:rsid w:val="00E73B18"/>
    <w:rsid w:val="00E77CA1"/>
    <w:rsid w:val="00E844BA"/>
    <w:rsid w:val="00E95A20"/>
    <w:rsid w:val="00EB1376"/>
    <w:rsid w:val="00EB40D0"/>
    <w:rsid w:val="00EC75D7"/>
    <w:rsid w:val="00ED6ED6"/>
    <w:rsid w:val="00ED7774"/>
    <w:rsid w:val="00EE1094"/>
    <w:rsid w:val="00EF2B7D"/>
    <w:rsid w:val="00EF4A0C"/>
    <w:rsid w:val="00EF4C43"/>
    <w:rsid w:val="00EF5133"/>
    <w:rsid w:val="00F028F5"/>
    <w:rsid w:val="00F03156"/>
    <w:rsid w:val="00F048F6"/>
    <w:rsid w:val="00F05939"/>
    <w:rsid w:val="00F06A1A"/>
    <w:rsid w:val="00F111F6"/>
    <w:rsid w:val="00F22187"/>
    <w:rsid w:val="00F2410D"/>
    <w:rsid w:val="00F2417A"/>
    <w:rsid w:val="00F30831"/>
    <w:rsid w:val="00F32A88"/>
    <w:rsid w:val="00F33A12"/>
    <w:rsid w:val="00F37DD0"/>
    <w:rsid w:val="00F410B1"/>
    <w:rsid w:val="00F4170E"/>
    <w:rsid w:val="00F4523E"/>
    <w:rsid w:val="00F544B7"/>
    <w:rsid w:val="00F66D9C"/>
    <w:rsid w:val="00F70506"/>
    <w:rsid w:val="00F70B28"/>
    <w:rsid w:val="00F70E3A"/>
    <w:rsid w:val="00F714F7"/>
    <w:rsid w:val="00F8323C"/>
    <w:rsid w:val="00F86EA2"/>
    <w:rsid w:val="00F90322"/>
    <w:rsid w:val="00F90588"/>
    <w:rsid w:val="00F92D88"/>
    <w:rsid w:val="00F97B3A"/>
    <w:rsid w:val="00FA25F0"/>
    <w:rsid w:val="00FA7E61"/>
    <w:rsid w:val="00FB205F"/>
    <w:rsid w:val="00FB4C56"/>
    <w:rsid w:val="00FB5D32"/>
    <w:rsid w:val="00FD2411"/>
    <w:rsid w:val="00FD26F8"/>
    <w:rsid w:val="00FD5B67"/>
    <w:rsid w:val="00FD5C67"/>
    <w:rsid w:val="00FE3440"/>
    <w:rsid w:val="00FE438E"/>
    <w:rsid w:val="00FE74F1"/>
    <w:rsid w:val="00FF0877"/>
    <w:rsid w:val="00FF3CDA"/>
    <w:rsid w:val="00FF6105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02A247"/>
  <w15:chartTrackingRefBased/>
  <w15:docId w15:val="{681E3989-C4DC-4C44-A909-E5EC76DB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903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E22903"/>
    <w:pPr>
      <w:keepNext/>
      <w:jc w:val="center"/>
      <w:outlineLvl w:val="0"/>
    </w:pPr>
    <w:rPr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rsid w:val="00E359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E359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bg-BG"/>
    </w:rPr>
  </w:style>
  <w:style w:type="character" w:styleId="PageNumber">
    <w:name w:val="page number"/>
    <w:basedOn w:val="DefaultParagraphFont"/>
    <w:rsid w:val="00E3597E"/>
  </w:style>
  <w:style w:type="paragraph" w:styleId="BodyText">
    <w:name w:val="Body Text"/>
    <w:basedOn w:val="Normal"/>
    <w:rsid w:val="00E3597E"/>
    <w:pPr>
      <w:spacing w:after="120"/>
    </w:pPr>
  </w:style>
  <w:style w:type="paragraph" w:styleId="Header">
    <w:name w:val="header"/>
    <w:basedOn w:val="Normal"/>
    <w:rsid w:val="00E359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E3597E"/>
    <w:pPr>
      <w:tabs>
        <w:tab w:val="center" w:pos="4536"/>
        <w:tab w:val="right" w:pos="9072"/>
      </w:tabs>
    </w:pPr>
  </w:style>
  <w:style w:type="paragraph" w:customStyle="1" w:styleId="a">
    <w:basedOn w:val="Normal"/>
    <w:rsid w:val="00E2290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E22903"/>
    <w:rPr>
      <w:sz w:val="20"/>
      <w:szCs w:val="20"/>
    </w:rPr>
  </w:style>
  <w:style w:type="character" w:styleId="FootnoteReference">
    <w:name w:val="footnote reference"/>
    <w:semiHidden/>
    <w:rsid w:val="00E22903"/>
    <w:rPr>
      <w:vertAlign w:val="superscript"/>
    </w:rPr>
  </w:style>
  <w:style w:type="paragraph" w:styleId="BalloonText">
    <w:name w:val="Balloon Text"/>
    <w:basedOn w:val="Normal"/>
    <w:link w:val="BalloonTextChar"/>
    <w:rsid w:val="006C64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64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semiHidden/>
    <w:rsid w:val="001F00C5"/>
    <w:rPr>
      <w:lang w:val="en-GB" w:eastAsia="en-US"/>
    </w:rPr>
  </w:style>
  <w:style w:type="character" w:styleId="Strong">
    <w:name w:val="Strong"/>
    <w:uiPriority w:val="22"/>
    <w:qFormat/>
    <w:rsid w:val="00AF52F4"/>
    <w:rPr>
      <w:b/>
      <w:bCs/>
    </w:rPr>
  </w:style>
  <w:style w:type="paragraph" w:styleId="Revision">
    <w:name w:val="Revision"/>
    <w:hidden/>
    <w:uiPriority w:val="99"/>
    <w:semiHidden/>
    <w:rsid w:val="0055431B"/>
    <w:rPr>
      <w:sz w:val="24"/>
      <w:szCs w:val="24"/>
      <w:lang w:val="en-GB" w:eastAsia="en-US"/>
    </w:rPr>
  </w:style>
  <w:style w:type="paragraph" w:customStyle="1" w:styleId="CharCharCharChar">
    <w:name w:val="Char Char Char Char"/>
    <w:basedOn w:val="Normal"/>
    <w:rsid w:val="00C4596C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59"/>
    <w:rsid w:val="004D50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22485-9EF3-4121-A0B7-C25D02E9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Приоритетна ос:</vt:lpstr>
    </vt:vector>
  </TitlesOfParts>
  <Company>MEE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Приоритетна ос:</dc:title>
  <dc:subject/>
  <dc:creator>ME</dc:creator>
  <cp:keywords/>
  <cp:lastModifiedBy>Teodora Mehandjiyska</cp:lastModifiedBy>
  <cp:revision>18</cp:revision>
  <cp:lastPrinted>2020-01-22T14:02:00Z</cp:lastPrinted>
  <dcterms:created xsi:type="dcterms:W3CDTF">2022-10-28T09:47:00Z</dcterms:created>
  <dcterms:modified xsi:type="dcterms:W3CDTF">2025-01-31T09:16:00Z</dcterms:modified>
</cp:coreProperties>
</file>